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2D7A1" w14:textId="77777777" w:rsidR="00AE3B86" w:rsidRPr="00AE3B86" w:rsidRDefault="00AE3B86" w:rsidP="002B2703">
      <w:pPr>
        <w:spacing w:before="100" w:beforeAutospacing="1"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AE3B86">
        <w:rPr>
          <w:rFonts w:ascii="Arial" w:eastAsia="Arial" w:hAnsi="Arial" w:cs="Arial"/>
          <w:b/>
          <w:sz w:val="24"/>
          <w:szCs w:val="24"/>
          <w:lang w:eastAsia="pt-BR"/>
        </w:rPr>
        <w:t>ANEXO I:</w:t>
      </w:r>
    </w:p>
    <w:p w14:paraId="13A725F7" w14:textId="77777777" w:rsidR="00AE3B86" w:rsidRPr="00AE3B86" w:rsidRDefault="00AE3B86" w:rsidP="002B2703">
      <w:pPr>
        <w:spacing w:before="100" w:beforeAutospacing="1" w:after="0" w:line="360" w:lineRule="auto"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b/>
          <w:sz w:val="24"/>
          <w:szCs w:val="24"/>
          <w:lang w:eastAsia="pt-BR"/>
        </w:rPr>
        <w:t>Informar o resumo das principais atividades de pesquisa:</w:t>
      </w:r>
    </w:p>
    <w:p w14:paraId="0E682C7B" w14:textId="77777777" w:rsidR="00AE3B86" w:rsidRPr="00AE3B86" w:rsidRDefault="00AE3B86" w:rsidP="002B2703">
      <w:pPr>
        <w:spacing w:before="100" w:beforeAutospacing="1"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4D7F238E" w14:textId="77777777" w:rsidR="00AE3B86" w:rsidRPr="00AE3B86" w:rsidRDefault="00AE3B86" w:rsidP="002B2703">
      <w:pPr>
        <w:spacing w:before="100" w:beforeAutospacing="1"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1.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Lista dos artigos científicos publicados nos últimos 5 anos</w:t>
      </w:r>
    </w:p>
    <w:p w14:paraId="2183D342" w14:textId="77777777" w:rsidR="00AE3B86" w:rsidRPr="00AE3B86" w:rsidRDefault="00AE3B86" w:rsidP="002B2703">
      <w:pPr>
        <w:spacing w:before="100" w:beforeAutospacing="1"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594C4831" w14:textId="77777777" w:rsidR="00AE3B86" w:rsidRPr="00AE3B86" w:rsidRDefault="00AE3B86" w:rsidP="002B2703">
      <w:pPr>
        <w:spacing w:before="100" w:beforeAutospacing="1"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2.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Lista de financiamentos à pesquisa:</w:t>
      </w:r>
    </w:p>
    <w:p w14:paraId="5E7A6900" w14:textId="77777777" w:rsidR="00AE3B86" w:rsidRPr="00AE3B86" w:rsidRDefault="00AE3B86" w:rsidP="002B2703">
      <w:pPr>
        <w:spacing w:before="100" w:beforeAutospacing="1"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191AFFBE" w14:textId="77777777" w:rsidR="00AE3B86" w:rsidRPr="00AE3B86" w:rsidRDefault="00AE3B86" w:rsidP="002B2703">
      <w:pPr>
        <w:spacing w:before="100" w:beforeAutospacing="1"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a)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Auxílios vigentes, de qualquer agência ou empresa, sob a responsabilidade do Pesquisador (Pesquisador Responsável ou Pesquisador Principal), indicando: título do projeto, recursos, vigência e agência financiadora. Se for bolsista de alguma agência de fomento, indicar agência, tipo de bolsa, nível e vigência;</w:t>
      </w:r>
    </w:p>
    <w:p w14:paraId="3BD1CE3A" w14:textId="77777777" w:rsidR="00AE3B86" w:rsidRPr="00AE3B86" w:rsidRDefault="00AE3B86" w:rsidP="002B2703">
      <w:pPr>
        <w:spacing w:before="100" w:beforeAutospacing="1"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b)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Principais Auxílios concluídos (máximo de 5) sob a responsabilidade do Pesquisador (Pesquisador Responsável ou Pesquisador Principal) indicando: título do projeto, recursos, vigência e agências financiadoras.</w:t>
      </w:r>
    </w:p>
    <w:p w14:paraId="7AE1555E" w14:textId="77777777" w:rsidR="00AE3B86" w:rsidRPr="00AE3B86" w:rsidRDefault="00AE3B86" w:rsidP="002B2703">
      <w:pPr>
        <w:spacing w:before="100" w:beforeAutospacing="1"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3194F03C" w14:textId="77777777" w:rsidR="00AE3B86" w:rsidRPr="00AE3B86" w:rsidRDefault="00AE3B86" w:rsidP="002B2703">
      <w:pPr>
        <w:spacing w:before="100" w:beforeAutospacing="1"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3.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Quantitativo total de:</w:t>
      </w:r>
    </w:p>
    <w:p w14:paraId="39D0F5A7" w14:textId="77777777" w:rsidR="00AE3B86" w:rsidRPr="00AE3B86" w:rsidRDefault="00AE3B86" w:rsidP="002B2703">
      <w:pPr>
        <w:spacing w:before="100" w:beforeAutospacing="1"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206CE8ED" w14:textId="77777777" w:rsidR="00AE3B86" w:rsidRPr="00AE3B86" w:rsidRDefault="00AE3B86" w:rsidP="002B2703">
      <w:pPr>
        <w:spacing w:before="100" w:beforeAutospacing="1"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a)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publicações em periódicos com seletiva política editorial:</w:t>
      </w:r>
    </w:p>
    <w:p w14:paraId="0D309D19" w14:textId="77777777" w:rsidR="00AE3B86" w:rsidRPr="00AE3B86" w:rsidRDefault="00AE3B86" w:rsidP="002B2703">
      <w:pPr>
        <w:spacing w:before="100" w:beforeAutospacing="1"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b)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dissertações de Mestrado:</w:t>
      </w:r>
    </w:p>
    <w:p w14:paraId="1D07891F" w14:textId="77777777" w:rsidR="00AE3B86" w:rsidRPr="00AE3B86" w:rsidRDefault="00AE3B86" w:rsidP="002B2703">
      <w:pPr>
        <w:spacing w:before="100" w:beforeAutospacing="1" w:after="0" w:line="36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i. 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orientadas e já defendidas, e</w:t>
      </w:r>
    </w:p>
    <w:p w14:paraId="45243737" w14:textId="77777777" w:rsidR="00AE3B86" w:rsidRPr="00AE3B86" w:rsidRDefault="00AE3B86" w:rsidP="002B2703">
      <w:pPr>
        <w:spacing w:before="100" w:beforeAutospacing="1" w:after="0" w:line="36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eastAsia="pt-BR"/>
        </w:rPr>
      </w:pPr>
      <w:proofErr w:type="spellStart"/>
      <w:r w:rsidRPr="00AE3B86">
        <w:rPr>
          <w:rFonts w:ascii="Arial" w:eastAsia="Arial" w:hAnsi="Arial" w:cs="Arial"/>
          <w:sz w:val="24"/>
          <w:szCs w:val="24"/>
          <w:lang w:eastAsia="pt-BR"/>
        </w:rPr>
        <w:t>ii</w:t>
      </w:r>
      <w:proofErr w:type="spellEnd"/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.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em andamento;</w:t>
      </w:r>
    </w:p>
    <w:p w14:paraId="1967015D" w14:textId="77777777" w:rsidR="00AE3B86" w:rsidRPr="00AE3B86" w:rsidRDefault="00AE3B86" w:rsidP="002B2703">
      <w:pPr>
        <w:spacing w:before="100" w:beforeAutospacing="1"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lastRenderedPageBreak/>
        <w:t xml:space="preserve">c)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teses de Doutorado:</w:t>
      </w:r>
    </w:p>
    <w:p w14:paraId="1FAC1219" w14:textId="77777777" w:rsidR="00AE3B86" w:rsidRPr="00AE3B86" w:rsidRDefault="00AE3B86" w:rsidP="002B2703">
      <w:pPr>
        <w:spacing w:before="100" w:beforeAutospacing="1" w:after="0" w:line="36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i. 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orientadas e já defendidas, e</w:t>
      </w:r>
    </w:p>
    <w:p w14:paraId="273EFD3C" w14:textId="77777777" w:rsidR="00AE3B86" w:rsidRPr="00AE3B86" w:rsidRDefault="00AE3B86" w:rsidP="002B2703">
      <w:pPr>
        <w:spacing w:before="100" w:beforeAutospacing="1" w:after="0" w:line="36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eastAsia="pt-BR"/>
        </w:rPr>
      </w:pPr>
      <w:proofErr w:type="spellStart"/>
      <w:r w:rsidRPr="00AE3B86">
        <w:rPr>
          <w:rFonts w:ascii="Arial" w:eastAsia="Arial" w:hAnsi="Arial" w:cs="Arial"/>
          <w:sz w:val="24"/>
          <w:szCs w:val="24"/>
          <w:lang w:eastAsia="pt-BR"/>
        </w:rPr>
        <w:t>ii</w:t>
      </w:r>
      <w:proofErr w:type="spellEnd"/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.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em andamento;</w:t>
      </w:r>
    </w:p>
    <w:p w14:paraId="3685AA75" w14:textId="77777777" w:rsidR="00AE3B86" w:rsidRPr="00AE3B86" w:rsidRDefault="00AE3B86" w:rsidP="002B2703">
      <w:pPr>
        <w:spacing w:before="100" w:beforeAutospacing="1"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d)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supervisões de Pós-Doutorado:</w:t>
      </w:r>
    </w:p>
    <w:p w14:paraId="40E9252B" w14:textId="77777777" w:rsidR="00AE3B86" w:rsidRPr="00AE3B86" w:rsidRDefault="00AE3B86" w:rsidP="002B2703">
      <w:pPr>
        <w:spacing w:before="100" w:beforeAutospacing="1" w:after="0" w:line="36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i. 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concluídas e,</w:t>
      </w:r>
    </w:p>
    <w:p w14:paraId="4B43B438" w14:textId="77777777" w:rsidR="00AE3B86" w:rsidRPr="00AE3B86" w:rsidRDefault="00AE3B86" w:rsidP="002B2703">
      <w:pPr>
        <w:spacing w:before="100" w:beforeAutospacing="1" w:after="0" w:line="360" w:lineRule="auto"/>
        <w:ind w:left="720" w:firstLine="720"/>
        <w:jc w:val="both"/>
        <w:rPr>
          <w:rFonts w:ascii="Arial" w:eastAsia="Arial" w:hAnsi="Arial" w:cs="Arial"/>
          <w:sz w:val="24"/>
          <w:szCs w:val="24"/>
          <w:lang w:eastAsia="pt-BR"/>
        </w:rPr>
      </w:pPr>
      <w:proofErr w:type="spellStart"/>
      <w:r w:rsidRPr="00AE3B86">
        <w:rPr>
          <w:rFonts w:ascii="Arial" w:eastAsia="Arial" w:hAnsi="Arial" w:cs="Arial"/>
          <w:sz w:val="24"/>
          <w:szCs w:val="24"/>
          <w:lang w:eastAsia="pt-BR"/>
        </w:rPr>
        <w:t>ii</w:t>
      </w:r>
      <w:proofErr w:type="spellEnd"/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.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em andamento;</w:t>
      </w:r>
    </w:p>
    <w:p w14:paraId="7F659AC3" w14:textId="77777777" w:rsidR="00AE3B86" w:rsidRPr="00AE3B86" w:rsidRDefault="00AE3B86" w:rsidP="002B2703">
      <w:pPr>
        <w:spacing w:before="100" w:beforeAutospacing="1" w:after="0" w:line="360" w:lineRule="auto"/>
        <w:ind w:left="72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e)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 xml:space="preserve">quantidade de citações recebidas na literatura científica internacional, segundo o Web </w:t>
      </w:r>
      <w:proofErr w:type="spellStart"/>
      <w:r w:rsidRPr="00AE3B86">
        <w:rPr>
          <w:rFonts w:ascii="Arial" w:eastAsia="Arial" w:hAnsi="Arial" w:cs="Arial"/>
          <w:sz w:val="24"/>
          <w:szCs w:val="24"/>
          <w:lang w:eastAsia="pt-BR"/>
        </w:rPr>
        <w:t>of</w:t>
      </w:r>
      <w:proofErr w:type="spellEnd"/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 Science, </w:t>
      </w:r>
      <w:proofErr w:type="spellStart"/>
      <w:r w:rsidRPr="00AE3B86">
        <w:rPr>
          <w:rFonts w:ascii="Arial" w:eastAsia="Arial" w:hAnsi="Arial" w:cs="Arial"/>
          <w:sz w:val="24"/>
          <w:szCs w:val="24"/>
          <w:lang w:eastAsia="pt-BR"/>
        </w:rPr>
        <w:t>Scopus</w:t>
      </w:r>
      <w:proofErr w:type="spellEnd"/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 ou Google Scholar.</w:t>
      </w:r>
    </w:p>
    <w:p w14:paraId="77EF238C" w14:textId="77777777" w:rsidR="00AE3B86" w:rsidRPr="00AE3B86" w:rsidRDefault="00AE3B86" w:rsidP="002B2703">
      <w:pPr>
        <w:spacing w:before="100" w:beforeAutospacing="1" w:after="0" w:line="360" w:lineRule="auto"/>
        <w:ind w:left="720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2C33A3AD" w14:textId="77777777" w:rsidR="00AE3B86" w:rsidRPr="00AE3B86" w:rsidRDefault="00AE3B86" w:rsidP="002B2703">
      <w:pPr>
        <w:spacing w:before="100" w:beforeAutospacing="1"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4.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Link para Google Scholar:</w:t>
      </w:r>
    </w:p>
    <w:p w14:paraId="541AFA64" w14:textId="77777777" w:rsidR="00AE3B86" w:rsidRPr="00AE3B86" w:rsidRDefault="00AE3B86" w:rsidP="002B2703">
      <w:pPr>
        <w:spacing w:before="100" w:beforeAutospacing="1" w:after="0" w:line="360" w:lineRule="auto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5.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Link para ORCID:</w:t>
      </w:r>
    </w:p>
    <w:p w14:paraId="2A04A04D" w14:textId="77777777" w:rsidR="00AE3B86" w:rsidRPr="00AE3B86" w:rsidRDefault="00AE3B86" w:rsidP="002B2703">
      <w:pPr>
        <w:spacing w:before="100" w:beforeAutospacing="1" w:after="0" w:line="360" w:lineRule="auto"/>
        <w:jc w:val="both"/>
        <w:rPr>
          <w:rFonts w:ascii="Arial" w:eastAsia="Arial" w:hAnsi="Arial" w:cs="Arial"/>
          <w:b/>
          <w:color w:val="202124"/>
          <w:sz w:val="24"/>
          <w:szCs w:val="24"/>
          <w:lang w:eastAsia="pt-BR"/>
        </w:rPr>
      </w:pPr>
      <w:r w:rsidRPr="00AE3B86">
        <w:rPr>
          <w:rFonts w:ascii="Arial" w:eastAsia="Arial" w:hAnsi="Arial" w:cs="Arial"/>
          <w:sz w:val="24"/>
          <w:szCs w:val="24"/>
          <w:lang w:eastAsia="pt-BR"/>
        </w:rPr>
        <w:t xml:space="preserve">6.    </w:t>
      </w:r>
      <w:r w:rsidRPr="00AE3B86">
        <w:rPr>
          <w:rFonts w:ascii="Arial" w:eastAsia="Arial" w:hAnsi="Arial" w:cs="Arial"/>
          <w:sz w:val="24"/>
          <w:szCs w:val="24"/>
          <w:lang w:eastAsia="pt-BR"/>
        </w:rPr>
        <w:tab/>
        <w:t>Link para o Lattes:</w:t>
      </w:r>
    </w:p>
    <w:p w14:paraId="13819A29" w14:textId="6E03D861" w:rsidR="00574010" w:rsidRPr="000C38C7" w:rsidRDefault="00574010" w:rsidP="00AE3B86">
      <w:pPr>
        <w:spacing w:after="120"/>
      </w:pPr>
    </w:p>
    <w:sectPr w:rsidR="00574010" w:rsidRPr="000C38C7" w:rsidSect="00F8494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09" w:right="851" w:bottom="56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21E20" w14:textId="77777777" w:rsidR="002B6DFC" w:rsidRDefault="002B6DFC" w:rsidP="0094612D">
      <w:pPr>
        <w:spacing w:after="0" w:line="240" w:lineRule="auto"/>
      </w:pPr>
      <w:r>
        <w:separator/>
      </w:r>
    </w:p>
  </w:endnote>
  <w:endnote w:type="continuationSeparator" w:id="0">
    <w:p w14:paraId="1C33A037" w14:textId="77777777" w:rsidR="002B6DFC" w:rsidRDefault="002B6DFC" w:rsidP="0094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</w:rPr>
      <w:id w:val="-1587376599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F80AE7" w14:textId="0A2ECA2D" w:rsidR="002626F4" w:rsidRPr="002626F4" w:rsidRDefault="002626F4">
            <w:pPr>
              <w:pStyle w:val="Rodap"/>
              <w:jc w:val="center"/>
              <w:rPr>
                <w:i/>
                <w:iCs/>
              </w:rPr>
            </w:pPr>
            <w:r w:rsidRPr="002626F4">
              <w:rPr>
                <w:i/>
                <w:iCs/>
                <w:sz w:val="24"/>
                <w:szCs w:val="24"/>
              </w:rPr>
              <w:fldChar w:fldCharType="begin"/>
            </w:r>
            <w:r w:rsidRPr="002626F4">
              <w:rPr>
                <w:i/>
                <w:iCs/>
              </w:rPr>
              <w:instrText>PAGE</w:instrText>
            </w:r>
            <w:r w:rsidRPr="002626F4">
              <w:rPr>
                <w:i/>
                <w:iCs/>
                <w:sz w:val="24"/>
                <w:szCs w:val="24"/>
              </w:rPr>
              <w:fldChar w:fldCharType="separate"/>
            </w:r>
            <w:r w:rsidR="0098337D">
              <w:rPr>
                <w:i/>
                <w:iCs/>
                <w:noProof/>
              </w:rPr>
              <w:t>2</w:t>
            </w:r>
            <w:r w:rsidRPr="002626F4">
              <w:rPr>
                <w:i/>
                <w:iCs/>
                <w:sz w:val="24"/>
                <w:szCs w:val="24"/>
              </w:rPr>
              <w:fldChar w:fldCharType="end"/>
            </w:r>
            <w:r w:rsidRPr="002626F4">
              <w:rPr>
                <w:i/>
                <w:iCs/>
              </w:rPr>
              <w:t xml:space="preserve"> de </w:t>
            </w:r>
            <w:r w:rsidRPr="002626F4">
              <w:rPr>
                <w:i/>
                <w:iCs/>
                <w:sz w:val="24"/>
                <w:szCs w:val="24"/>
              </w:rPr>
              <w:fldChar w:fldCharType="begin"/>
            </w:r>
            <w:r w:rsidRPr="002626F4">
              <w:rPr>
                <w:i/>
                <w:iCs/>
              </w:rPr>
              <w:instrText>NUMPAGES</w:instrText>
            </w:r>
            <w:r w:rsidRPr="002626F4">
              <w:rPr>
                <w:i/>
                <w:iCs/>
                <w:sz w:val="24"/>
                <w:szCs w:val="24"/>
              </w:rPr>
              <w:fldChar w:fldCharType="separate"/>
            </w:r>
            <w:r w:rsidR="0098337D">
              <w:rPr>
                <w:i/>
                <w:iCs/>
                <w:noProof/>
              </w:rPr>
              <w:t>2</w:t>
            </w:r>
            <w:r w:rsidRPr="002626F4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1DD09F14" w14:textId="1C6CB85B" w:rsidR="005412C8" w:rsidRDefault="005412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12CAD" w14:textId="77777777" w:rsidR="002B6DFC" w:rsidRDefault="002B6DFC" w:rsidP="0094612D">
      <w:pPr>
        <w:spacing w:after="0" w:line="240" w:lineRule="auto"/>
      </w:pPr>
      <w:r>
        <w:separator/>
      </w:r>
    </w:p>
  </w:footnote>
  <w:footnote w:type="continuationSeparator" w:id="0">
    <w:p w14:paraId="0A339E2A" w14:textId="77777777" w:rsidR="002B6DFC" w:rsidRDefault="002B6DFC" w:rsidP="0094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81994" w14:textId="679997E4" w:rsidR="005412C8" w:rsidRDefault="005412C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DE066" w14:textId="0A65037D" w:rsidR="00EF06B9" w:rsidRDefault="00697F93" w:rsidP="00657BD7">
    <w:pPr>
      <w:pStyle w:val="Cabealho"/>
      <w:rPr>
        <w:noProof/>
      </w:rPr>
    </w:pPr>
    <w:r>
      <w:rPr>
        <w:noProof/>
        <w:lang w:eastAsia="pt-BR"/>
      </w:rPr>
      <w:drawing>
        <wp:inline distT="0" distB="0" distL="0" distR="0" wp14:anchorId="6CA43F9F" wp14:editId="32E75C17">
          <wp:extent cx="5238750" cy="1306746"/>
          <wp:effectExtent l="0" t="0" r="0" b="8255"/>
          <wp:docPr id="27804019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1306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F430E" w14:textId="245B8F6A" w:rsidR="005412C8" w:rsidRDefault="005412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20621"/>
    <w:multiLevelType w:val="hybridMultilevel"/>
    <w:tmpl w:val="3336F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17479"/>
    <w:multiLevelType w:val="multilevel"/>
    <w:tmpl w:val="456005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C2C4D70"/>
    <w:multiLevelType w:val="multilevel"/>
    <w:tmpl w:val="2910BEC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8EE31FD"/>
    <w:multiLevelType w:val="multilevel"/>
    <w:tmpl w:val="DD98BB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2D"/>
    <w:rsid w:val="00036043"/>
    <w:rsid w:val="00040BDF"/>
    <w:rsid w:val="00041EDD"/>
    <w:rsid w:val="000626F9"/>
    <w:rsid w:val="00086D71"/>
    <w:rsid w:val="0009662B"/>
    <w:rsid w:val="000A3228"/>
    <w:rsid w:val="000C38C7"/>
    <w:rsid w:val="000C52A0"/>
    <w:rsid w:val="000F3188"/>
    <w:rsid w:val="0011574E"/>
    <w:rsid w:val="0014259B"/>
    <w:rsid w:val="00142EA6"/>
    <w:rsid w:val="001456CA"/>
    <w:rsid w:val="00170EBD"/>
    <w:rsid w:val="001950CF"/>
    <w:rsid w:val="001B1E13"/>
    <w:rsid w:val="001C7DB6"/>
    <w:rsid w:val="001D1905"/>
    <w:rsid w:val="001E6EB4"/>
    <w:rsid w:val="001E7B4E"/>
    <w:rsid w:val="002053AF"/>
    <w:rsid w:val="00213D37"/>
    <w:rsid w:val="00244579"/>
    <w:rsid w:val="00247C42"/>
    <w:rsid w:val="002626F4"/>
    <w:rsid w:val="002729DD"/>
    <w:rsid w:val="00287EC8"/>
    <w:rsid w:val="002A231E"/>
    <w:rsid w:val="002A334A"/>
    <w:rsid w:val="002B2703"/>
    <w:rsid w:val="002B6DFC"/>
    <w:rsid w:val="002F51C3"/>
    <w:rsid w:val="0033545F"/>
    <w:rsid w:val="00340EE3"/>
    <w:rsid w:val="00341BED"/>
    <w:rsid w:val="00355EC6"/>
    <w:rsid w:val="003604AF"/>
    <w:rsid w:val="003742C0"/>
    <w:rsid w:val="00382CB9"/>
    <w:rsid w:val="003A1D57"/>
    <w:rsid w:val="003C3E35"/>
    <w:rsid w:val="003E0231"/>
    <w:rsid w:val="003F038C"/>
    <w:rsid w:val="003F2734"/>
    <w:rsid w:val="00406CD7"/>
    <w:rsid w:val="0041773A"/>
    <w:rsid w:val="00422838"/>
    <w:rsid w:val="004745FD"/>
    <w:rsid w:val="004A5D1C"/>
    <w:rsid w:val="004B5F39"/>
    <w:rsid w:val="004F1151"/>
    <w:rsid w:val="00515E34"/>
    <w:rsid w:val="00536C5B"/>
    <w:rsid w:val="005412C8"/>
    <w:rsid w:val="00551715"/>
    <w:rsid w:val="00574010"/>
    <w:rsid w:val="005C0018"/>
    <w:rsid w:val="005C5C03"/>
    <w:rsid w:val="005E045D"/>
    <w:rsid w:val="005F21F3"/>
    <w:rsid w:val="00655E29"/>
    <w:rsid w:val="00657BD7"/>
    <w:rsid w:val="00660077"/>
    <w:rsid w:val="006609E3"/>
    <w:rsid w:val="00671E4B"/>
    <w:rsid w:val="006769B0"/>
    <w:rsid w:val="00677D1F"/>
    <w:rsid w:val="00681DEE"/>
    <w:rsid w:val="00697F93"/>
    <w:rsid w:val="006A4D9D"/>
    <w:rsid w:val="006C61D1"/>
    <w:rsid w:val="006C64CE"/>
    <w:rsid w:val="006E084B"/>
    <w:rsid w:val="00714F44"/>
    <w:rsid w:val="007448D4"/>
    <w:rsid w:val="00757E60"/>
    <w:rsid w:val="00762F7D"/>
    <w:rsid w:val="007A35FD"/>
    <w:rsid w:val="007D0124"/>
    <w:rsid w:val="007D1667"/>
    <w:rsid w:val="007D2019"/>
    <w:rsid w:val="007D3882"/>
    <w:rsid w:val="0080066C"/>
    <w:rsid w:val="00807D25"/>
    <w:rsid w:val="008104C9"/>
    <w:rsid w:val="00820C89"/>
    <w:rsid w:val="0084401D"/>
    <w:rsid w:val="00851DFB"/>
    <w:rsid w:val="008C1283"/>
    <w:rsid w:val="008C1334"/>
    <w:rsid w:val="008D701D"/>
    <w:rsid w:val="008E5624"/>
    <w:rsid w:val="008E731F"/>
    <w:rsid w:val="00902571"/>
    <w:rsid w:val="00902F99"/>
    <w:rsid w:val="00920A2A"/>
    <w:rsid w:val="00933A8E"/>
    <w:rsid w:val="0094612D"/>
    <w:rsid w:val="00953D09"/>
    <w:rsid w:val="009567DB"/>
    <w:rsid w:val="00973F13"/>
    <w:rsid w:val="009800C2"/>
    <w:rsid w:val="0098246E"/>
    <w:rsid w:val="0098337D"/>
    <w:rsid w:val="00990F58"/>
    <w:rsid w:val="009C08F7"/>
    <w:rsid w:val="009E36CA"/>
    <w:rsid w:val="009F56FC"/>
    <w:rsid w:val="00A03F1A"/>
    <w:rsid w:val="00A06740"/>
    <w:rsid w:val="00A12733"/>
    <w:rsid w:val="00A33A30"/>
    <w:rsid w:val="00A51B2B"/>
    <w:rsid w:val="00A646BE"/>
    <w:rsid w:val="00A84DF0"/>
    <w:rsid w:val="00A97569"/>
    <w:rsid w:val="00AA7E85"/>
    <w:rsid w:val="00AC05F3"/>
    <w:rsid w:val="00AC1844"/>
    <w:rsid w:val="00AC7DE1"/>
    <w:rsid w:val="00AE1A40"/>
    <w:rsid w:val="00AE3B86"/>
    <w:rsid w:val="00B041D3"/>
    <w:rsid w:val="00B24440"/>
    <w:rsid w:val="00B70F98"/>
    <w:rsid w:val="00B71E6B"/>
    <w:rsid w:val="00B920AB"/>
    <w:rsid w:val="00B97469"/>
    <w:rsid w:val="00BA21D3"/>
    <w:rsid w:val="00BF6260"/>
    <w:rsid w:val="00BF7728"/>
    <w:rsid w:val="00C02AFB"/>
    <w:rsid w:val="00C07463"/>
    <w:rsid w:val="00C13853"/>
    <w:rsid w:val="00C152A8"/>
    <w:rsid w:val="00C300AF"/>
    <w:rsid w:val="00C63988"/>
    <w:rsid w:val="00C858C9"/>
    <w:rsid w:val="00CC2AC7"/>
    <w:rsid w:val="00CC6B61"/>
    <w:rsid w:val="00CE6467"/>
    <w:rsid w:val="00D1544E"/>
    <w:rsid w:val="00D246C0"/>
    <w:rsid w:val="00D35EB1"/>
    <w:rsid w:val="00D43003"/>
    <w:rsid w:val="00D74FE9"/>
    <w:rsid w:val="00D86B59"/>
    <w:rsid w:val="00DB3CDF"/>
    <w:rsid w:val="00DB6E19"/>
    <w:rsid w:val="00DC2AED"/>
    <w:rsid w:val="00DC69FC"/>
    <w:rsid w:val="00E01A8B"/>
    <w:rsid w:val="00E0646F"/>
    <w:rsid w:val="00E223D6"/>
    <w:rsid w:val="00E53AB2"/>
    <w:rsid w:val="00E80037"/>
    <w:rsid w:val="00E8226A"/>
    <w:rsid w:val="00E84245"/>
    <w:rsid w:val="00EA325D"/>
    <w:rsid w:val="00EA5AD0"/>
    <w:rsid w:val="00EF06B9"/>
    <w:rsid w:val="00F07D90"/>
    <w:rsid w:val="00F264A5"/>
    <w:rsid w:val="00F322FA"/>
    <w:rsid w:val="00F3728D"/>
    <w:rsid w:val="00F37759"/>
    <w:rsid w:val="00F84947"/>
    <w:rsid w:val="00FA2B4F"/>
    <w:rsid w:val="00FB5A51"/>
    <w:rsid w:val="00FC7EBD"/>
    <w:rsid w:val="00FD0B58"/>
    <w:rsid w:val="00FD78AA"/>
    <w:rsid w:val="00FE4E50"/>
    <w:rsid w:val="00FE7EC5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3A0E7"/>
  <w15:docId w15:val="{AF2961F1-840C-497C-915D-4B08A159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6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12D"/>
  </w:style>
  <w:style w:type="paragraph" w:styleId="Rodap">
    <w:name w:val="footer"/>
    <w:basedOn w:val="Normal"/>
    <w:link w:val="RodapChar"/>
    <w:uiPriority w:val="99"/>
    <w:unhideWhenUsed/>
    <w:rsid w:val="00946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12D"/>
  </w:style>
  <w:style w:type="paragraph" w:customStyle="1" w:styleId="04xlpa">
    <w:name w:val="_04xlpa"/>
    <w:basedOn w:val="Normal"/>
    <w:rsid w:val="003C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dyuqq">
    <w:name w:val="wdyuqq"/>
    <w:basedOn w:val="Fontepargpadro"/>
    <w:rsid w:val="003C3E35"/>
  </w:style>
  <w:style w:type="paragraph" w:customStyle="1" w:styleId="Standard">
    <w:name w:val="Standard"/>
    <w:rsid w:val="00B920AB"/>
    <w:pPr>
      <w:suppressAutoHyphens/>
      <w:overflowPunct w:val="0"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B920AB"/>
    <w:pPr>
      <w:widowControl w:val="0"/>
      <w:suppressLineNumbers/>
    </w:pPr>
  </w:style>
  <w:style w:type="character" w:customStyle="1" w:styleId="Internetlink">
    <w:name w:val="Internet link"/>
    <w:rsid w:val="00B920AB"/>
    <w:rPr>
      <w:color w:val="0000FF"/>
      <w:u w:val="single"/>
    </w:rPr>
  </w:style>
  <w:style w:type="character" w:styleId="Hyperlink">
    <w:name w:val="Hyperlink"/>
    <w:basedOn w:val="Fontepargpadro"/>
    <w:uiPriority w:val="99"/>
    <w:unhideWhenUsed/>
    <w:rsid w:val="00B71E6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1E6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71E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BC89-1E1B-4C0C-A6FE-F6FA1B96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Convergint Technologies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Loane Aparecida Carvalho Roque</dc:creator>
  <cp:keywords/>
  <dc:description/>
  <cp:lastModifiedBy>AFIP</cp:lastModifiedBy>
  <cp:revision>7</cp:revision>
  <cp:lastPrinted>2024-02-02T09:56:00Z</cp:lastPrinted>
  <dcterms:created xsi:type="dcterms:W3CDTF">2024-03-06T18:26:00Z</dcterms:created>
  <dcterms:modified xsi:type="dcterms:W3CDTF">2024-03-07T11:34:00Z</dcterms:modified>
</cp:coreProperties>
</file>